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980" w:type="dxa"/>
        <w:tblInd w:w="93" w:type="dxa"/>
        <w:tblLook w:val="04A0"/>
      </w:tblPr>
      <w:tblGrid>
        <w:gridCol w:w="1025"/>
        <w:gridCol w:w="2092"/>
        <w:gridCol w:w="506"/>
        <w:gridCol w:w="1356"/>
        <w:gridCol w:w="994"/>
        <w:gridCol w:w="1983"/>
        <w:gridCol w:w="3330"/>
        <w:gridCol w:w="4117"/>
      </w:tblGrid>
      <w:tr w:rsidR="00C25472" w:rsidRPr="00C25472" w:rsidTr="00C25472">
        <w:trPr>
          <w:trHeight w:val="330"/>
        </w:trPr>
        <w:tc>
          <w:tcPr>
            <w:tcW w:w="10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2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Раздел.                                                Тема урока</w:t>
            </w:r>
          </w:p>
        </w:tc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Часы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7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3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 учебной деятельности</w:t>
            </w:r>
          </w:p>
        </w:tc>
        <w:tc>
          <w:tcPr>
            <w:tcW w:w="4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к результату</w:t>
            </w:r>
          </w:p>
        </w:tc>
      </w:tr>
      <w:tr w:rsidR="00C25472" w:rsidRPr="00C25472" w:rsidTr="00C25472">
        <w:trPr>
          <w:trHeight w:val="495"/>
        </w:trPr>
        <w:tc>
          <w:tcPr>
            <w:tcW w:w="1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 плану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Факт.</w:t>
            </w:r>
          </w:p>
        </w:tc>
        <w:tc>
          <w:tcPr>
            <w:tcW w:w="1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25472" w:rsidRPr="00C25472" w:rsidTr="00C25472">
        <w:trPr>
          <w:trHeight w:val="315"/>
        </w:trPr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C25472" w:rsidRPr="00C25472" w:rsidTr="00C25472">
        <w:trPr>
          <w:trHeight w:val="315"/>
        </w:trPr>
        <w:tc>
          <w:tcPr>
            <w:tcW w:w="14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Мир изобразительного искусства (14 ч) - 1 четверть (9 ч.)</w:t>
            </w:r>
          </w:p>
        </w:tc>
      </w:tr>
      <w:tr w:rsidR="00C25472" w:rsidRPr="00C25472" w:rsidTr="00C25472">
        <w:trPr>
          <w:trHeight w:val="5745"/>
        </w:trPr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Живопись. Основы цветоведения. В мастерской художника-живописца. С. 3–15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03.сен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Фронтальный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472" w:rsidRPr="00C25472" w:rsidRDefault="00C25472" w:rsidP="00C25472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Ориентироваться в учебнике. Участвовать в беседе о живописи. Высказывать мнение о том, как изобразительное искусство может отражать многообразие окружающего мира, мыслей и чувств человека. Коммуникативные - выражать собственное эмоциональное отношение к изображаемому. Получить представления о роли искусства  в жизни человека. Регулятивные - понимать цель и смысл вы</w:t>
            </w:r>
            <w:r w:rsidRPr="00C254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полняемых заданий, осуществлять ко</w:t>
            </w: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нтроль своих действий.</w:t>
            </w:r>
          </w:p>
        </w:tc>
        <w:tc>
          <w:tcPr>
            <w:tcW w:w="4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472" w:rsidRPr="00C25472" w:rsidRDefault="00C25472" w:rsidP="00C254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Выполнить задания (с. 8–11 учебника), основываясь на картине (с. 6 учебника). Выявить главную информацию из текста (с. 14–15 учебника). Выполнить ассоциативные упражнения по передаче цветом различного вкуса. Соотносить вкус и цвет. Использовать разнообразные приёмы работы акварелью, основываясь на правилах работы акварельными красками. Оценивать результаты своей работы. Выделение приёмов работы по разделу «Учимся у мастеров» (с. 24–25 учебника). Рассмотреть акварельную живопись, выделить сюжет, проанализировать приёмы, с помощью которых изображены отдельные детали. Установить последовательность нанесения слоёв краски и изучить мазки.</w:t>
            </w:r>
          </w:p>
        </w:tc>
      </w:tr>
      <w:tr w:rsidR="00C25472" w:rsidRPr="00C25472" w:rsidTr="00C25472">
        <w:trPr>
          <w:trHeight w:val="4095"/>
        </w:trPr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может кисть. Гуашь. Иллюстрирование сказки «Гуси-лебеди». С. 16–21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10.сен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Фронтальный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Знакомиться с иллюстрациями Ю. Васнецова, Е. Рачёва, В. Конашевича к русским народным сказкам. Определить, какие приёмы работы художники использовали для создания представленных иллюстраций.Выражать эмоционально-ценностное отношение к произведениям искусства.Участвовать в игре «Расскажи сказку».</w:t>
            </w:r>
          </w:p>
        </w:tc>
        <w:tc>
          <w:tcPr>
            <w:tcW w:w="4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Выбрать сюжет, выполнять иллюстрацию, ориентируясь на определённый порядок работы.</w:t>
            </w:r>
          </w:p>
        </w:tc>
      </w:tr>
      <w:tr w:rsidR="00C25472" w:rsidRPr="00C25472" w:rsidTr="00C25472">
        <w:trPr>
          <w:trHeight w:val="4410"/>
        </w:trPr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Гуашь. Иллюстрирование сказки «Гуси-лебеди». (продолжение работы) С. 18–21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17.сен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Ответы на вопросы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Знакомиться с картинами В. Васнецова «Алёнушка» и «Иван-царевич на сером волке» как выдающимися произведениями национальной культуры. Выделять в картинах и иллюстрациях художников средства передачи сказочности, необычности.Проверить полученные знания в играх по ветоведению.Решать творческую задачу: выполнить иллюстрацию к сказке. Выразить в творческой деятельности своё отношение к изображаемому </w:t>
            </w: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через создание художественного образа.</w:t>
            </w: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</w:r>
          </w:p>
        </w:tc>
        <w:tc>
          <w:tcPr>
            <w:tcW w:w="4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Уметь изображать в рисунке пространство. Уметь передавать в компазиции сюжет и смысловую связь между обьектами</w:t>
            </w:r>
          </w:p>
        </w:tc>
      </w:tr>
      <w:tr w:rsidR="00C25472" w:rsidRPr="00C25472" w:rsidTr="00C25472">
        <w:trPr>
          <w:trHeight w:val="4560"/>
        </w:trPr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Акварель. Тёплый цвет. «Небо на закате» С. 22–27, 31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24.сен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Фронтальный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Наблюдать природу и природные явления, различать их характер и эмоциональное состояние; понимать разницу в изображении природы в разное время суток. Нарисовать несколько этюдов закатного неба.Подобрать тёплые цвета.Использовать правила и приёмы работы акварельными красками («по-сырому», «вливание цвета в цвет» и др.).Сопоставлять замысел и полученный результат работы.</w:t>
            </w:r>
          </w:p>
        </w:tc>
        <w:tc>
          <w:tcPr>
            <w:tcW w:w="4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выбирать наоболее подходящий прием для передачи состояния неба. Уметь рисовать небо в различное время года и создавать различный художественный образ. Уметь подбирать цвет в соответствии с передаваемым в работе настроением.</w:t>
            </w:r>
          </w:p>
        </w:tc>
      </w:tr>
      <w:tr w:rsidR="00C25472" w:rsidRPr="00C25472" w:rsidTr="00C25472">
        <w:trPr>
          <w:trHeight w:val="3780"/>
        </w:trPr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Акварель. Холодный цвет. «Зимнее окно». «Облака». С. 28–30, 32–33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01.окт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Фронтальный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Воспринимать репродукцию картины К. Васильева «У окна», анализировать средства выразительности. Регулятивные - понимать важность планирования работы, выополнять действия, руководствуясь выбранным алгоритмом. Коммуникативные - уметь слышать, точно реагировать на реплики.</w:t>
            </w: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</w:r>
          </w:p>
        </w:tc>
        <w:tc>
          <w:tcPr>
            <w:tcW w:w="4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Рисовать зимнее окошко с морозными узорами, на котором стоит горящая свеча. </w:t>
            </w: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  <w:t>Восстановить последовательность рисования (с. 30–31 учебника). Использовать цветовой круг (с. 25 учебника) для выбора цветовой гаммы.</w:t>
            </w: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  <w:t>Вариант: рисовать облака в холодной гамме (акварель).</w:t>
            </w: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  <w:t>Взаимооценка работ с позиции, что удалось в работе (применить приёмы, подобрать цветовую гамму, выразить настроение).</w:t>
            </w:r>
          </w:p>
        </w:tc>
      </w:tr>
      <w:tr w:rsidR="00C25472" w:rsidRPr="00C25472" w:rsidTr="00C25472">
        <w:trPr>
          <w:trHeight w:val="4725"/>
        </w:trPr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Школа живописи. «Краски и настроение». С. 34–35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08.окт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Ответы на вопросы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Выделять главную информацию из текста (с. 34–35 учебника) и иллюстраций. Обсуждать полученную информацию, подтверждая мнение отрывками из текстов </w:t>
            </w: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 стихов.</w:t>
            </w: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Выполнить задания. Регулятивные - анализировать результаты собственной работы. Коммуникативные - выражать собственное эмоциональное отношение к изображаемому.</w:t>
            </w:r>
          </w:p>
        </w:tc>
        <w:tc>
          <w:tcPr>
            <w:tcW w:w="4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подбирать  цветовые сочетания, передающие радость, тревогу, нежность, любовь. Сделать рисунок в подарок другу.</w:t>
            </w:r>
          </w:p>
        </w:tc>
      </w:tr>
      <w:tr w:rsidR="00C25472" w:rsidRPr="00C25472" w:rsidTr="00C25472">
        <w:trPr>
          <w:trHeight w:val="8190"/>
        </w:trPr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Графика. Школа графики. Выразительные средства графики. «Ветвистое дерево». С. 36–41, 48–49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15.окт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Ответы на вопросы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Участвовать в беседе о графике. Ответить на вопросы и выполнить задания с. 7, 36–37, 40–43.</w:t>
            </w: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  <w:t>Высказывать мнение о том, как изобразительное искусство может отражать многообразие окружающего мира, мыслей и чувств человека. Выделять средства выразительности для наилучшего воплощения замысла (линию, штрих, пятно) у мастеров рисунка и живописи. Нарисовать ветвистое дерево графическими материалами. Регулятивные - осуществлять контроль своих действий, используя способ сличения своей работы с заданной в учебнике последовательностью. Коммуникативные - выражать собственное эмоциональное отношение к изображаемому.</w:t>
            </w: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</w: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</w:r>
          </w:p>
        </w:tc>
        <w:tc>
          <w:tcPr>
            <w:tcW w:w="4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Уметь анализовать средства художесвенной выразительности (линия, штрих,тон) в произведениях графики. Уметь последовательность работы (с. 48–49 учебника). Выполнить упражнения по передаче штриховки, тонировки, растяжки, растушёвки и растирки. Выбрать породу дерева для рисования. </w:t>
            </w: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  <w:t>Определять размеры изображаемых предметов. Учитывать направление различных участков контура, их характер и размеры.</w:t>
            </w: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  <w:t>Находить причину ошибок и исправлять их.</w:t>
            </w: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  <w:t>Анализировать выполненные рисунки</w:t>
            </w: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</w:r>
          </w:p>
        </w:tc>
      </w:tr>
      <w:tr w:rsidR="00C25472" w:rsidRPr="00C25472" w:rsidTr="00C25472">
        <w:trPr>
          <w:trHeight w:val="3495"/>
        </w:trPr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Выразительные средства графики. Что может карандаш. «Нарядные ёлочки». С. 42–45, 52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22.окт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Ответы на вопросы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Участвовать в беседе о графике как способе познания и эмоционального отражения многообразия окружающего мира, мыслей и чувств человека.</w:t>
            </w: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  <w:t>Отвечать на вопросы, основываясь на тексте и иллюстрациях. Регулятивные - адекватно оценивать правильность выполнения задания.</w:t>
            </w:r>
          </w:p>
        </w:tc>
        <w:tc>
          <w:tcPr>
            <w:tcW w:w="4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рисовать цветы в вазе использовать графические приемы рисования.  Выполнить задания (с. 42–45 учебника) Выделять средства выразительности графики (линию, штрих, пятно, тон) для наилучшего воплощения замысла у мастеров графики.</w:t>
            </w: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  <w:t>Решать творческую задачу (с. 52 учебника): нарисовать «Нарядные ёлочки», используя разнообразную штриховку.</w:t>
            </w: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</w:r>
          </w:p>
        </w:tc>
      </w:tr>
      <w:tr w:rsidR="00C25472" w:rsidRPr="00C25472" w:rsidTr="00C25472">
        <w:trPr>
          <w:trHeight w:val="4095"/>
        </w:trPr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Тушь и перо. Школа графики. «Кувшин и яблоко». С. 46–47, 53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29.окт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Фронтальный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Продолжить знакомство с графикой как видом изобразительного искусства. Отвечать на вопросы, используя репродукции произведений графики русских и зарубежных мастеров. Выполнять задания (с. 46–</w:t>
            </w: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47, 52–53 учебника), используя приёмы штриховки пером.</w:t>
            </w: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Изучать последовательность работы (с. 53 учебника). </w:t>
            </w:r>
          </w:p>
        </w:tc>
        <w:tc>
          <w:tcPr>
            <w:tcW w:w="4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рисовать «Кувшин и яблоко» использовать графические приемы рисования. Решать творческую задачу: нарисовать натюрморт, используя точки, линии, штрихи, пятна.</w:t>
            </w:r>
          </w:p>
        </w:tc>
      </w:tr>
      <w:tr w:rsidR="00C25472" w:rsidRPr="00C25472" w:rsidTr="00C25472">
        <w:trPr>
          <w:trHeight w:val="315"/>
        </w:trPr>
        <w:tc>
          <w:tcPr>
            <w:tcW w:w="14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25472" w:rsidRPr="00C25472" w:rsidTr="00C25472">
        <w:trPr>
          <w:trHeight w:val="2835"/>
        </w:trPr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Школа живописи и графики. «Осенний листок». С. 50–51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12.ноя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Фронтальный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Участвовать в беседе, используя для ответов текст и картинки учебника. Регулятивные - решать творческую задачу используя известные средства.</w:t>
            </w:r>
          </w:p>
        </w:tc>
        <w:tc>
          <w:tcPr>
            <w:tcW w:w="4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рисовать осенние листья. Выполнить задания (с. 50–51 учебника), используя изученные приёмы работы.</w:t>
            </w: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Нарисовать осенний листок дуба или клёна акварелью или гуашью (живопись).</w:t>
            </w: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Решать творческую задачу: выполнить аппликацию «Листья» с дорисовкой прожилок тушью (графика)</w:t>
            </w:r>
          </w:p>
        </w:tc>
      </w:tr>
      <w:tr w:rsidR="00C25472" w:rsidRPr="00C25472" w:rsidTr="00C25472">
        <w:trPr>
          <w:trHeight w:val="3915"/>
        </w:trPr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Скульптура. В мастерской художника-скульптора. Школа лепки. С. 54–57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19.ноя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Фронтальный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Познакомиться со скульптурой как способом познания и эмоционального отражения многообразия окружающего мира, мыслей и чувств человека.</w:t>
            </w: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Анализировать средства художественной выразительности в скульптурных произведениях. Исследовать особенности материала для лепки (с. 7, 54–55, 58–59 учебника).</w:t>
            </w:r>
          </w:p>
        </w:tc>
        <w:tc>
          <w:tcPr>
            <w:tcW w:w="4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472" w:rsidRPr="00C25472" w:rsidRDefault="00C25472" w:rsidP="00C25472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Слепить рельеф «Птичка» (пластилин).</w:t>
            </w: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Участвовать в выставке вылепленных работ и оценивать результаты работы.Участвовать в воображаемом посещении </w:t>
            </w: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мастерской художника.</w:t>
            </w:r>
          </w:p>
        </w:tc>
      </w:tr>
      <w:tr w:rsidR="00C25472" w:rsidRPr="00C25472" w:rsidTr="00C25472">
        <w:trPr>
          <w:trHeight w:val="2655"/>
        </w:trPr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Лепка декоративной чаши. Школа декора. С. 60–61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26.ноя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 по образцу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Участвовать в беседе, анализировать средства выразительности художественной керамики.</w:t>
            </w: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Выполнить задания (с. 72–73 учебника) руководствуясь заданной последовательностью действий.</w:t>
            </w: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.</w:t>
            </w:r>
          </w:p>
        </w:tc>
        <w:tc>
          <w:tcPr>
            <w:tcW w:w="4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лепить декоративную чашу щипковым методом или по шаблону (глина или пластилин). Передавать фактуру с помощью различных видов лепных элементов.</w:t>
            </w: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Участвовать в выставке вылепленных работ и оценивать результат работы</w:t>
            </w:r>
          </w:p>
        </w:tc>
      </w:tr>
      <w:tr w:rsidR="00C25472" w:rsidRPr="00C25472" w:rsidTr="00C25472">
        <w:trPr>
          <w:trHeight w:val="3060"/>
        </w:trPr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Лепка рельефа «Птички.» . «Котик и медвежонок». С. 62–63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03.дек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Закончить работу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как уметь лепить рельеф и своершенствовать приемы лепки обьемной формы. Регулятивные - адекватно оценивать правильность выполнения задания. Коммуникативные - выражать собственное эмоционапьное отношение к изображаемому.</w:t>
            </w:r>
          </w:p>
        </w:tc>
        <w:tc>
          <w:tcPr>
            <w:tcW w:w="4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Выполнить задания (с. 62–63 учебника).</w:t>
            </w: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  <w:t>Лепить рельеф птички.</w:t>
            </w: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  <w:t>Объяснять и применять приём наложения формы на пластину (пластилин). Решение творческой задачи: создать декоративный образ.</w:t>
            </w: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  <w:t>Использовать приёмы передачи фактуры с помощью штампов.</w:t>
            </w: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</w:r>
          </w:p>
        </w:tc>
      </w:tr>
      <w:tr w:rsidR="00C25472" w:rsidRPr="00C25472" w:rsidTr="00C25472">
        <w:trPr>
          <w:trHeight w:val="4410"/>
        </w:trPr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Проверочный урок.  Твои творческие достижения. С. 64–65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10.дек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Участвовать в обзорной викторине по определению видов изобразительного искусства, тёплых, холодных и контрастных цветов.</w:t>
            </w: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Сравнивать произведения изобразительного искусства, классифицировать их по видам. Называть ведущие художественные музеи России.</w:t>
            </w: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Оценивать свои творческие достижения.</w:t>
            </w:r>
          </w:p>
        </w:tc>
        <w:tc>
          <w:tcPr>
            <w:tcW w:w="4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Выполнить задания (с. 64–65 учебника). Уметь определять виды изобразительного исскуства, теплые, холодные, контрастные цвета. Уметь оценивать свои творческие достижения.</w:t>
            </w:r>
          </w:p>
        </w:tc>
      </w:tr>
      <w:tr w:rsidR="00C25472" w:rsidRPr="00C25472" w:rsidTr="00C25472">
        <w:trPr>
          <w:trHeight w:val="315"/>
        </w:trPr>
        <w:tc>
          <w:tcPr>
            <w:tcW w:w="14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Декоративное искусство (8 ч)</w:t>
            </w:r>
          </w:p>
        </w:tc>
      </w:tr>
      <w:tr w:rsidR="00C25472" w:rsidRPr="00C25472" w:rsidTr="00C25472">
        <w:trPr>
          <w:trHeight w:val="3150"/>
        </w:trPr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Декоративное рисование. «Грибы и ёлочки». С. 70–71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17.дек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в группе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Иметь представления о роли декоративного исскуства в жизни человека. Регулятивные - решать творческую задачу, используя известные средства. Коммуникативные - уметь слышать, точно реагировать на реплики, договариваться и приходить к общему решению.</w:t>
            </w:r>
          </w:p>
        </w:tc>
        <w:tc>
          <w:tcPr>
            <w:tcW w:w="4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Выполнить задания (с. 72–73 учебника). Решение творческой задачи рисовать декоративные грибы и ёлочки гелевыми ручками на цветном фоне.</w:t>
            </w: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Сравнить форму и цвет изображённых объектов в жизни и на рисунке.</w:t>
            </w: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Узнать, какое дерево или гриб изобразил сосед по парте.</w:t>
            </w:r>
          </w:p>
        </w:tc>
      </w:tr>
      <w:tr w:rsidR="00C25472" w:rsidRPr="00C25472" w:rsidTr="00C25472">
        <w:trPr>
          <w:trHeight w:val="1260"/>
        </w:trPr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Декоративное искусство вокруг нас.  С. 72–73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24.дек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Ответы на вопросы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Участвовать в беседе о декоративном искусстве как части национальной культуры. </w:t>
            </w:r>
          </w:p>
        </w:tc>
        <w:tc>
          <w:tcPr>
            <w:tcW w:w="4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исследовать, как один и тот же образ изменяется в зависимости от материала в произведениях декоративного искусства.</w:t>
            </w:r>
          </w:p>
        </w:tc>
      </w:tr>
      <w:tr w:rsidR="00C25472" w:rsidRPr="00C25472" w:rsidTr="00C25472">
        <w:trPr>
          <w:trHeight w:val="315"/>
        </w:trPr>
        <w:tc>
          <w:tcPr>
            <w:tcW w:w="14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</w:tr>
      <w:tr w:rsidR="00C25472" w:rsidRPr="00C25472" w:rsidTr="00C25472">
        <w:trPr>
          <w:trHeight w:val="2520"/>
        </w:trPr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Азбука декора. Контрастные цвета в декоре. Линейный орнамент. С. 74–77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14.янв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Фронтальный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Исследовать традиционные мотивы орнаментов своего народа. Использовать их для составления линейных узоров.</w:t>
            </w: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Выражать эмоционально-ценностное отношение к выполненным работам</w:t>
            </w:r>
          </w:p>
        </w:tc>
        <w:tc>
          <w:tcPr>
            <w:tcW w:w="4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Копировать греческий орнамент (с. 77 учебника).</w:t>
            </w: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Выявить закономерности построения орнамента. Нарисовать линейный орнамент (цветные карандаши).</w:t>
            </w:r>
          </w:p>
        </w:tc>
      </w:tr>
      <w:tr w:rsidR="00C25472" w:rsidRPr="00C25472" w:rsidTr="00C25472">
        <w:trPr>
          <w:trHeight w:val="3060"/>
        </w:trPr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Школа декора. Монотипия «Бабочка». «Волшебные ладошки». С. 78–79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21.янв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в группе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виды декоративных эффектов. Изучить художественные достоинства, разнообразие декоративных эффектов. Выявить возможности применения цветовых контрастов в декоре.</w:t>
            </w: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Дать эстетическую оценку выполненным работам.</w:t>
            </w:r>
          </w:p>
        </w:tc>
        <w:tc>
          <w:tcPr>
            <w:tcW w:w="4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Решать творческую задачу: сделать несколько разноцветных отпечатков ладошек и превратить их в реальные или фантастические образы (деревья, цветы, птиц, животных и др.). Уметь подбирать цвет в соответствии с передаваемым в работе настроением.</w:t>
            </w:r>
          </w:p>
        </w:tc>
      </w:tr>
      <w:tr w:rsidR="00C25472" w:rsidRPr="00C25472" w:rsidTr="00C25472">
        <w:trPr>
          <w:trHeight w:val="2340"/>
        </w:trPr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Декоративный ковёр «Осень». Печать листьями. Печать предметами. С. 80–83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28..01.2016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в группе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 средства декоративного искусства, при рассмотрении ковровых изделий.</w:t>
            </w: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</w: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</w:r>
          </w:p>
        </w:tc>
        <w:tc>
          <w:tcPr>
            <w:tcW w:w="4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Выполнить ковёр в тёплой или холодной гамме по желанию (печать листьями).</w:t>
            </w: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  <w:t>Участвовать в коллективной работе: наклеить отдельные работы на ткань, изготовить большой ковёр. Планировать и реализовывать совместную работу, договариваться о результате.</w:t>
            </w:r>
          </w:p>
        </w:tc>
      </w:tr>
      <w:tr w:rsidR="00C25472" w:rsidRPr="00C25472" w:rsidTr="00C25472">
        <w:trPr>
          <w:trHeight w:val="3150"/>
        </w:trPr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Декоративные эффекты. Рисуем кляксами. Рисование солью. С. 84–85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04.фев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как создавать декоративные эффекты. Обсуждать, планировать результат, совершать совместные действия.</w:t>
            </w: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Оформить работу в рамочку.</w:t>
            </w: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Подготовить презентацию работы в виде рассказа о получившейся картине</w:t>
            </w:r>
          </w:p>
        </w:tc>
        <w:tc>
          <w:tcPr>
            <w:tcW w:w="4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Установить последовательность работы.</w:t>
            </w: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Выполнить задание, работая в паре.</w:t>
            </w: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Использовать цветовые контрасты и нюансы, тёплые и холодные цвета в декоративной композиции.</w:t>
            </w:r>
          </w:p>
        </w:tc>
      </w:tr>
      <w:tr w:rsidR="00C25472" w:rsidRPr="00C25472" w:rsidTr="00C25472">
        <w:trPr>
          <w:trHeight w:val="3780"/>
        </w:trPr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Коллаж «Грибы». «Лесные человечки». Школа декора. «Волшебный ковёр». С. 86–89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11.фев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Фронтальный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как создается коллаж. Совершенствовать умения упользовать цветовые контрасты и ньюансы.</w:t>
            </w:r>
          </w:p>
        </w:tc>
        <w:tc>
          <w:tcPr>
            <w:tcW w:w="4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Выполнить задания по заданной последовательности работы (с. 87, 89 учебника).Решать творческую задачу: выполнить декоративную композицию «Волшебный </w:t>
            </w: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ковёр» из разноцветных ниток, наклеенных на основу. Изобразить солнышко, цветок, птичку, рыбку или какой-нибудь узор. Использовать цветовые контрасты и нюансы, тёплые и холодные цвета в декоративной работе.</w:t>
            </w:r>
          </w:p>
        </w:tc>
      </w:tr>
      <w:tr w:rsidR="00C25472" w:rsidRPr="00C25472" w:rsidTr="00C25472">
        <w:trPr>
          <w:trHeight w:val="2205"/>
        </w:trPr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Проверочный урок.  Твои творческие достижения. С. 90–91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18.фев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художественного вкуса интеллектуальной и эмоциональной сферы.</w:t>
            </w:r>
          </w:p>
        </w:tc>
        <w:tc>
          <w:tcPr>
            <w:tcW w:w="4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работа: выполнить декоративное панно «Времена года». Провести экскурсию по выставке декоративных работ своего класса.Уметь выполнять декоративное панно.</w:t>
            </w: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  <w:t>Оценивать свои творческие достижения.</w:t>
            </w: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</w:r>
          </w:p>
        </w:tc>
      </w:tr>
      <w:tr w:rsidR="00C25472" w:rsidRPr="00C25472" w:rsidTr="00C25472">
        <w:trPr>
          <w:trHeight w:val="315"/>
        </w:trPr>
        <w:tc>
          <w:tcPr>
            <w:tcW w:w="14980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Народное искусство (7 ч)</w:t>
            </w:r>
          </w:p>
        </w:tc>
      </w:tr>
      <w:tr w:rsidR="00C25472" w:rsidRPr="00C25472" w:rsidTr="00C25472">
        <w:trPr>
          <w:trHeight w:val="315"/>
        </w:trPr>
        <w:tc>
          <w:tcPr>
            <w:tcW w:w="14980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25472" w:rsidRPr="00C25472" w:rsidTr="00C25472">
        <w:trPr>
          <w:trHeight w:val="315"/>
        </w:trPr>
        <w:tc>
          <w:tcPr>
            <w:tcW w:w="14980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25472" w:rsidRPr="00C25472" w:rsidTr="00C25472">
        <w:trPr>
          <w:trHeight w:val="5670"/>
        </w:trPr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Народное искусство.  Пермогорская роспись. Школа народного искусства. С. 94–97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25.фев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Фронтальный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традиционные народные художественные промыслы народного севера. Изучить последовательность работы и образцы (с. 96 учебника).</w:t>
            </w: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Искать информацию о мастерах, живущих на берегах Северной Двины.</w:t>
            </w:r>
          </w:p>
        </w:tc>
        <w:tc>
          <w:tcPr>
            <w:tcW w:w="4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Уметь выполнять пермогорские узоры. Ориентироваться в учебнике. Познакомиться с миром народного искусства как частью национальной культуры: каргопольской глиняной игрушкой, расписными пермогорскими, борецкими и мезенскими прялками и другими изделиями. </w:t>
            </w: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Выделить и оценить цветовую гамму изделий.</w:t>
            </w: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Повторять узоры пермогорской росписи. </w:t>
            </w: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Изучать образцы (с. 98–99 учебника).</w:t>
            </w: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Выполнять бордюры и рисовать цветок по заданной последовательности. Выполнить задания (с. 28, 30 тетради).</w:t>
            </w: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Расписать бумажную тарелочку пермогорскими орнаментами; нарисовать птицу Сирин (гуашь).</w:t>
            </w:r>
          </w:p>
        </w:tc>
      </w:tr>
      <w:tr w:rsidR="00C25472" w:rsidRPr="00C25472" w:rsidTr="00C25472">
        <w:trPr>
          <w:trHeight w:val="3240"/>
        </w:trPr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Пермогорские узоры.  Прялки. Школа народного искусства. С. 98–101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03.мар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Ответы на вопросы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Совершить воображаемое путешествие по русскому Северу. Познакомиться с мастерами, которые изготавливают и расписывают прялки. Участвовать в беседе о значении традиционных народных художественных промыслов для современного человека.</w:t>
            </w:r>
          </w:p>
        </w:tc>
        <w:tc>
          <w:tcPr>
            <w:tcW w:w="4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выполнять роспись прялок. Расписать вырезанный силуэт пермогорской или мезенской прялки (гуашь, тушь, перо).</w:t>
            </w:r>
          </w:p>
        </w:tc>
      </w:tr>
      <w:tr w:rsidR="00C25472" w:rsidRPr="00C25472" w:rsidTr="00C25472">
        <w:trPr>
          <w:trHeight w:val="2145"/>
        </w:trPr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Мезенская роспись. Олени. Кони. Птицы. Школа народного искусства. С. 102–103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10.мар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 по образцу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Знакомиться с народным искусством как частью национальной культуры.</w:t>
            </w: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Изучать способ рисования коней, птиц и оленей (с. 103 учебника). </w:t>
            </w:r>
          </w:p>
        </w:tc>
        <w:tc>
          <w:tcPr>
            <w:tcW w:w="4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выполнять роспись предметов быта. Повторять линейные орнаменты мезенской росписи (с. 102 учебника). Дополнительно можно расписать мезенской росписью предметы быта (по выбору).</w:t>
            </w:r>
          </w:p>
        </w:tc>
      </w:tr>
      <w:tr w:rsidR="00C25472" w:rsidRPr="00C25472" w:rsidTr="00C25472">
        <w:trPr>
          <w:trHeight w:val="3150"/>
        </w:trPr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Каргопольская игрушка. Полкан. Школа народного искусства. С. 104–107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17.мар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Творческая работа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472" w:rsidRPr="00C25472" w:rsidRDefault="00C25472" w:rsidP="00C25472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Каргопольскими игрушками. Изучать традиционные формы, сочетания цветов и орнаментов каргопольских игрушек. Сравнивать дымковские, филимоновские и каргопольские игрушки.</w:t>
            </w:r>
          </w:p>
        </w:tc>
        <w:tc>
          <w:tcPr>
            <w:tcW w:w="4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Повторить каргопольские узоры по образцам (с. 106 учебника). Решать творческую задачу: расписать каргопольскими узорами игрушки (контуры, силуэты, вылепленные по выбору).</w:t>
            </w:r>
          </w:p>
        </w:tc>
      </w:tr>
      <w:tr w:rsidR="00C25472" w:rsidRPr="00C25472" w:rsidTr="00C25472">
        <w:trPr>
          <w:trHeight w:val="315"/>
        </w:trPr>
        <w:tc>
          <w:tcPr>
            <w:tcW w:w="14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25472" w:rsidRPr="00C25472" w:rsidTr="00C25472">
        <w:trPr>
          <w:trHeight w:val="2205"/>
        </w:trPr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Печенье тетёрки. Школа народного искусства. С. 108–109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24.мар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Ответы на вопросы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472" w:rsidRPr="00C25472" w:rsidRDefault="00C25472" w:rsidP="00C25472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орядовым печенем тетёрки. Участвовать в беседе о народном искусстве как части национальной культуры.</w:t>
            </w:r>
          </w:p>
        </w:tc>
        <w:tc>
          <w:tcPr>
            <w:tcW w:w="4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лепить тетёрку. Повторять узоры печенья тетёрки на альбомном листе (гуашь) по образцам в учебнике (с. 109 учебника).</w:t>
            </w: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Лепить из солёного теста или пластилина тетёрки, используя изученные приёмы.</w:t>
            </w:r>
          </w:p>
        </w:tc>
      </w:tr>
      <w:tr w:rsidR="00C25472" w:rsidRPr="00C25472" w:rsidTr="00C25472">
        <w:trPr>
          <w:trHeight w:val="3585"/>
        </w:trPr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Архангельская птица . Счастья. Школа народного искусства.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07.апр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Творческая работа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Принять участие в беседе о народном искусстве как части национальной культуры.</w:t>
            </w: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  <w:t>Выявить художественные достоинства и технологию изготовления щепных птиц.</w:t>
            </w: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  <w:t>Изучить последовательность работы (с. 111 учебника).</w:t>
            </w: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  <w:t>Решать творческую задачу: сконструировать свою чудо-птицу счастья из бумаги.</w:t>
            </w: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</w:r>
          </w:p>
        </w:tc>
        <w:tc>
          <w:tcPr>
            <w:tcW w:w="4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изготавливать птицу Счастья.</w:t>
            </w:r>
          </w:p>
        </w:tc>
      </w:tr>
      <w:tr w:rsidR="00C25472" w:rsidRPr="00C25472" w:rsidTr="00C25472">
        <w:trPr>
          <w:trHeight w:val="3435"/>
        </w:trPr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урок</w:t>
            </w: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Твои творческие достижения</w:t>
            </w: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С. 112–113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14.апр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Ответы на вопросы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472" w:rsidRPr="00C25472" w:rsidRDefault="00C25472" w:rsidP="00C25472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Участвовать в обзорной театрализованной викторине по всем изученным темам раздела «Народное искусство». Задавать вопросы и отвечать на вопросы других.</w:t>
            </w:r>
          </w:p>
        </w:tc>
        <w:tc>
          <w:tcPr>
            <w:tcW w:w="4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(узнавать) произведения традиционных народных художественных промыслов (Дымка, Филимоново, Городец, Хохлома, Гжель, Полхов-Майдан, Мезень, Каргополь). Сравнивать их между собой, группировать. Давать оценку изделиям народных промыслов.</w:t>
            </w: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Изготавливать изделия в традициях художественных промыслов (по выбору).</w:t>
            </w: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Оценивать свои творческие </w:t>
            </w: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достижения.</w:t>
            </w:r>
          </w:p>
        </w:tc>
      </w:tr>
      <w:tr w:rsidR="00C25472" w:rsidRPr="00C25472" w:rsidTr="00C25472">
        <w:trPr>
          <w:trHeight w:val="315"/>
        </w:trPr>
        <w:tc>
          <w:tcPr>
            <w:tcW w:w="14980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Мир дизайна и архитектуры (5 ч)</w:t>
            </w:r>
          </w:p>
        </w:tc>
      </w:tr>
      <w:tr w:rsidR="00C25472" w:rsidRPr="00C25472" w:rsidTr="00C25472">
        <w:trPr>
          <w:trHeight w:val="315"/>
        </w:trPr>
        <w:tc>
          <w:tcPr>
            <w:tcW w:w="14980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25472" w:rsidRPr="00C25472" w:rsidTr="00C25472">
        <w:trPr>
          <w:trHeight w:val="4095"/>
        </w:trPr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Дизайн. Архитектура. Призмы. Коробочки-сувениры. Подставка для карандашей. Школа дизайна. С. 118—123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21.апр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 по образцу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Различать призмы в объектах дизайна и архитектуры.</w:t>
            </w: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Изучить последовательность работы (с. 123 учебника). Декорировать коробочку (превратить в котика, птичку, тигрёнка, жирафа, клоуна и др.). Вести поисковую работу и создать совместно с друзьями коллекцию картинок с </w:t>
            </w: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объектами дизайна и архитектуры в форме призм.</w:t>
            </w:r>
          </w:p>
        </w:tc>
        <w:tc>
          <w:tcPr>
            <w:tcW w:w="4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различать призмы в обьектах дизайна и архитектуры. Выполнять упражнение на узнавание призмы.</w:t>
            </w: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Сконструировать коробочку-сувенир из бумаги.</w:t>
            </w:r>
          </w:p>
        </w:tc>
      </w:tr>
      <w:tr w:rsidR="00C25472" w:rsidRPr="00C25472" w:rsidTr="00C25472">
        <w:trPr>
          <w:trHeight w:val="3150"/>
        </w:trPr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Пирамиды. Конструирование упаковки. Игрушки-пирамидки. С. 124—127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28.апр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Ответы на вопросы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472" w:rsidRPr="00C25472" w:rsidRDefault="00C25472" w:rsidP="00C25472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Знакомиться с объектами дизайна и архитектуры в форме пирамид.</w:t>
            </w: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Различать пирамиды в объектах дизайна и архитектуры. Участвовать в обсуждении по теме урока, приводить примеры.</w:t>
            </w:r>
          </w:p>
        </w:tc>
        <w:tc>
          <w:tcPr>
            <w:tcW w:w="4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различать пирамиды в обьектах дизайна и архитектуры. Уметь констрцировать игрушки на основе пирамиды.  Выполнить упражнение на узнавание пирамиды.</w:t>
            </w: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Сконструировать упаковку «Пирамида». </w:t>
            </w: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Использовать выкройку (с. 126 учебника). </w:t>
            </w: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Декорировать упаковку.</w:t>
            </w:r>
          </w:p>
        </w:tc>
      </w:tr>
      <w:tr w:rsidR="00C25472" w:rsidRPr="00C25472" w:rsidTr="00C25472">
        <w:trPr>
          <w:trHeight w:val="2520"/>
        </w:trPr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Конусы. Школа дизайна. «Петушок». «Весёлая мышка». С. 128—131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05.май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 по образцу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472" w:rsidRPr="00C25472" w:rsidRDefault="00C25472" w:rsidP="00C25472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Знакомиться с объектами дизайна и архитектуры конической формы.</w:t>
            </w:r>
          </w:p>
        </w:tc>
        <w:tc>
          <w:tcPr>
            <w:tcW w:w="4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Различать формы конусов в объектах дизайна и архитектуры. Выполнить упражнение на ощущение формы конуса.</w:t>
            </w: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Сконструировать сувениры «Петушок» или «Весёлая мышка».</w:t>
            </w: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Изучить последовательность работы, выполнить задания (с. 130—131 учебника).</w:t>
            </w:r>
          </w:p>
        </w:tc>
      </w:tr>
      <w:tr w:rsidR="00C25472" w:rsidRPr="00C25472" w:rsidTr="00C25472">
        <w:trPr>
          <w:trHeight w:val="3240"/>
        </w:trPr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Цилиндры. Школа дизайна. «Веселые зверята». «гусеничка» 132-135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12.май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 по образцу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как выполнять декор в технике "аппликация на кружах целиндрической формы".</w:t>
            </w:r>
          </w:p>
        </w:tc>
        <w:tc>
          <w:tcPr>
            <w:tcW w:w="4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Уметь различать целендрические формы и их пловинки в обьектах дизайна и архитектуры. Уметь выполнять декор в технике "аппликация на кружах целиндрической формы". Изучить последовательность работы, </w:t>
            </w: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  <w:t xml:space="preserve">выполнить задания (с. 134–135 учебника). </w:t>
            </w:r>
          </w:p>
        </w:tc>
      </w:tr>
      <w:tr w:rsidR="00C25472" w:rsidRPr="00C25472" w:rsidTr="00C25472">
        <w:trPr>
          <w:trHeight w:val="2520"/>
        </w:trPr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34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Проверочный урок. Твои творчесике достижения. Подвеска "Ангел". С. 136-137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19.май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как конструировать предметы на основе геометрических форм.</w:t>
            </w:r>
          </w:p>
        </w:tc>
        <w:tc>
          <w:tcPr>
            <w:tcW w:w="4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Конструировать ангела из бумажной тарелки. Планировать результат, договариваться, приходить к общему мнению, согласовывать работу для достижения цели.Украсить подвесками вместе с одноклассниками классную комнату. Оценивать свои творческие достижения.</w:t>
            </w:r>
          </w:p>
        </w:tc>
      </w:tr>
      <w:tr w:rsidR="00C25472" w:rsidRPr="00C25472" w:rsidTr="00C25472">
        <w:trPr>
          <w:trHeight w:val="630"/>
        </w:trPr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ч.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5472" w:rsidRPr="00C25472" w:rsidTr="00C25472">
        <w:trPr>
          <w:trHeight w:val="315"/>
        </w:trPr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5472" w:rsidRPr="00C25472" w:rsidTr="00C25472">
        <w:trPr>
          <w:trHeight w:val="315"/>
        </w:trPr>
        <w:tc>
          <w:tcPr>
            <w:tcW w:w="149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5472" w:rsidRPr="00C25472" w:rsidRDefault="00C25472" w:rsidP="00C254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Программа рассчитана на 34 часа, разработана по изобразительному искусству на 34 часа. Программа выполняется полностью.  </w:t>
            </w:r>
          </w:p>
        </w:tc>
      </w:tr>
    </w:tbl>
    <w:p w:rsidR="000C5BDD" w:rsidRDefault="000C5BDD"/>
    <w:sectPr w:rsidR="000C5BDD" w:rsidSect="00C2547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C25472"/>
    <w:rsid w:val="000C5BDD"/>
    <w:rsid w:val="004553CD"/>
    <w:rsid w:val="007C6CB4"/>
    <w:rsid w:val="00C254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B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67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</Pages>
  <Words>2923</Words>
  <Characters>16664</Characters>
  <Application>Microsoft Office Word</Application>
  <DocSecurity>0</DocSecurity>
  <Lines>138</Lines>
  <Paragraphs>39</Paragraphs>
  <ScaleCrop>false</ScaleCrop>
  <Company>1</Company>
  <LinksUpToDate>false</LinksUpToDate>
  <CharactersWithSpaces>19548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Тарасенко</dc:creator>
  <cp:keywords/>
  <dc:description/>
  <cp:lastModifiedBy>Тарасенко</cp:lastModifiedBy>
  <cp:revision>1</cp:revision>
  <dcterms:created xsi:type="dcterms:W3CDTF">2016-03-03T12:31:00Z</dcterms:created>
  <dcterms:modified xsi:type="dcterms:W3CDTF">2016-03-03T12:32:00Z</dcterms:modified>
</cp:coreProperties>
</file>